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78" w:rsidRDefault="00830F78" w:rsidP="00830F78">
      <w:pPr>
        <w:jc w:val="both"/>
        <w:rPr>
          <w:rFonts w:eastAsia="新細明體" w:cstheme="minorHAnsi"/>
        </w:rPr>
      </w:pPr>
      <w:r w:rsidRPr="00830F78">
        <w:rPr>
          <w:rFonts w:eastAsia="新細明體" w:cstheme="minorHAnsi"/>
        </w:rPr>
        <w:t>26/1</w:t>
      </w:r>
    </w:p>
    <w:p w:rsidR="00830F78" w:rsidRPr="00830F78" w:rsidRDefault="00830F78" w:rsidP="00830F78">
      <w:pPr>
        <w:jc w:val="both"/>
        <w:rPr>
          <w:rFonts w:eastAsia="新細明體" w:cstheme="minorHAnsi"/>
        </w:rPr>
      </w:pPr>
    </w:p>
    <w:p w:rsidR="00830F78" w:rsidRPr="00830F78" w:rsidRDefault="00830F78" w:rsidP="00830F78">
      <w:pPr>
        <w:jc w:val="both"/>
        <w:rPr>
          <w:rFonts w:eastAsia="新細明體" w:cstheme="minorHAnsi"/>
          <w:b/>
        </w:rPr>
      </w:pPr>
      <w:r w:rsidRPr="00830F78">
        <w:rPr>
          <w:rFonts w:eastAsia="新細明體" w:cstheme="minorHAnsi" w:hint="eastAsia"/>
          <w:b/>
        </w:rPr>
        <w:t>聖弟茂德（</w:t>
      </w:r>
      <w:r w:rsidRPr="00830F78">
        <w:rPr>
          <w:rFonts w:eastAsia="新細明體" w:cstheme="minorHAnsi" w:hint="eastAsia"/>
          <w:b/>
        </w:rPr>
        <w:t>St. Timothy</w:t>
      </w:r>
      <w:r w:rsidRPr="00830F78">
        <w:rPr>
          <w:rFonts w:eastAsia="新細明體" w:cstheme="minorHAnsi" w:hint="eastAsia"/>
          <w:b/>
        </w:rPr>
        <w:t>）主教殉道</w:t>
      </w:r>
    </w:p>
    <w:p w:rsidR="00830F78" w:rsidRPr="00830F78" w:rsidRDefault="00830F78" w:rsidP="00830F78">
      <w:pPr>
        <w:jc w:val="both"/>
        <w:rPr>
          <w:rFonts w:eastAsia="新細明體" w:cstheme="minorHAnsi" w:hint="eastAsia"/>
        </w:rPr>
      </w:pPr>
    </w:p>
    <w:p w:rsidR="00830F78" w:rsidRDefault="00830F78" w:rsidP="00830F78">
      <w:pPr>
        <w:jc w:val="both"/>
        <w:rPr>
          <w:rFonts w:eastAsia="新細明體" w:cstheme="minorHAnsi"/>
        </w:rPr>
      </w:pPr>
      <w:r w:rsidRPr="00830F78">
        <w:rPr>
          <w:rFonts w:eastAsia="新細明體" w:cstheme="minorHAnsi" w:hint="eastAsia"/>
        </w:rPr>
        <w:t>聖弟茂德是聖保祿宗徒信德上的兒子，第二、第三次遠行傳教征途上最忠實的伴侶，生於小亞細亞呂斯特勒，父親是希臘籍的教外人，母親是猶太人，但很早已同祖母皈依聖教，是位虔誠的基督信徒。聖保祿第二次行程到呂斯塔特時，見到弟茂德聖德不凡，勇於為善，不謀私利，便選他為傳教伴侶。聖人立即丟棄一切，追隨保祿宗徒周遊各處，傳揚聖教。聖保祿遭猶太人反對，被迫離開伯里亞時，命弟茂德留在該地，鞏固新奉教者的信德。聖保祿獲悉德撒洛尼信友遭受嚴重迫害，即派弟茂德前往，鼓勵信友奮勇堅守真道。其後，弟茂德又奉聖保祿的命令巡視格林多教務。聖保祿在耶路撒冷被捕，幽禁凱撒肋兩年，後解往羅馬，弟茂德常隨左右，所以聖保祿在「致哥羅森」和「致斐理伯人書」中，都曾提及弟茂德之名。</w:t>
      </w:r>
    </w:p>
    <w:p w:rsidR="00830F78" w:rsidRPr="00830F78" w:rsidRDefault="00830F78" w:rsidP="00830F78">
      <w:pPr>
        <w:jc w:val="both"/>
        <w:rPr>
          <w:rFonts w:eastAsia="新細明體" w:cstheme="minorHAnsi" w:hint="eastAsia"/>
        </w:rPr>
      </w:pPr>
      <w:bookmarkStart w:id="0" w:name="_GoBack"/>
      <w:bookmarkEnd w:id="0"/>
    </w:p>
    <w:p w:rsidR="00B56FE1" w:rsidRPr="00830F78" w:rsidRDefault="00830F78" w:rsidP="00830F78">
      <w:pPr>
        <w:jc w:val="both"/>
      </w:pPr>
      <w:r w:rsidRPr="00830F78">
        <w:rPr>
          <w:rFonts w:eastAsia="新細明體" w:cstheme="minorHAnsi" w:hint="eastAsia"/>
        </w:rPr>
        <w:t>聖人奉聖保祿委派管理厄弗所教務，為厄弗所首任主教。聖保祿曾兩度致書弟茂德，這兩封書信列在新經的神牧書內，闡述管理基督羊群的職責和應有的德性。公元九七年左右，異教徒照例於一月二十二日舉行迎神賽會。聖人禁止信友參加，被仇教者用亂石及棍棒擊死。五世紀出現的傳記如此說，但不可信。</w:t>
      </w:r>
    </w:p>
    <w:sectPr w:rsidR="00B56FE1" w:rsidRPr="00830F78" w:rsidSect="00F469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FD"/>
    <w:rsid w:val="000E7DE3"/>
    <w:rsid w:val="00185237"/>
    <w:rsid w:val="004534DA"/>
    <w:rsid w:val="00830F78"/>
    <w:rsid w:val="008F72A2"/>
    <w:rsid w:val="00B56FE1"/>
    <w:rsid w:val="00CB75BA"/>
    <w:rsid w:val="00F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853B-00D4-4066-8E4F-5290F6B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VoiceOfMary</dc:creator>
  <cp:keywords/>
  <dc:description/>
  <cp:lastModifiedBy>VoiceOfMary</cp:lastModifiedBy>
  <cp:revision>2</cp:revision>
  <dcterms:created xsi:type="dcterms:W3CDTF">2021-01-08T12:17:00Z</dcterms:created>
  <dcterms:modified xsi:type="dcterms:W3CDTF">2021-01-08T12:17:00Z</dcterms:modified>
</cp:coreProperties>
</file>