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9A" w:rsidRPr="0027519A" w:rsidRDefault="0027519A" w:rsidP="0027519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  <w:b/>
          <w:lang w:eastAsia="zh-HK"/>
        </w:rPr>
      </w:pPr>
      <w:r w:rsidRPr="0027519A">
        <w:rPr>
          <w:rFonts w:ascii="細明體" w:eastAsia="細明體" w:hAnsi="細明體" w:cs="Times New Roman" w:hint="eastAsia"/>
          <w:b/>
          <w:lang w:eastAsia="zh-HK"/>
        </w:rPr>
        <w:t>11/2</w:t>
      </w:r>
    </w:p>
    <w:p w:rsidR="0027519A" w:rsidRPr="0027519A" w:rsidRDefault="0027519A" w:rsidP="0027519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27519A">
        <w:rPr>
          <w:rFonts w:ascii="細明體" w:eastAsia="細明體" w:hAnsi="細明體" w:cs="細明體" w:hint="eastAsia"/>
          <w:b/>
          <w:bCs/>
        </w:rPr>
        <w:t>聖額我略二世（</w:t>
      </w:r>
      <w:r w:rsidRPr="0027519A">
        <w:rPr>
          <w:rFonts w:ascii="細明體" w:eastAsia="細明體" w:hAnsi="細明體" w:cs="Times New Roman"/>
          <w:b/>
          <w:bCs/>
        </w:rPr>
        <w:t>St. Gregory II</w:t>
      </w:r>
      <w:r w:rsidRPr="0027519A">
        <w:rPr>
          <w:rFonts w:ascii="細明體" w:eastAsia="細明體" w:hAnsi="細明體" w:cs="細明體" w:hint="eastAsia"/>
          <w:b/>
          <w:bCs/>
        </w:rPr>
        <w:t>）教</w:t>
      </w:r>
      <w:r w:rsidRPr="0027519A">
        <w:rPr>
          <w:rFonts w:ascii="細明體" w:eastAsia="細明體" w:hAnsi="細明體" w:cs="細明體"/>
          <w:b/>
          <w:bCs/>
        </w:rPr>
        <w:t>宗</w:t>
      </w:r>
    </w:p>
    <w:p w:rsidR="0027519A" w:rsidRPr="0027519A" w:rsidRDefault="0027519A" w:rsidP="0027519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27519A">
        <w:rPr>
          <w:rFonts w:ascii="細明體" w:eastAsia="細明體" w:hAnsi="細明體" w:cs="細明體" w:hint="eastAsia"/>
        </w:rPr>
        <w:t>聖額我略生於羅馬，前後在四位教宗任內，擔任教會司庫和圖書館長等職。教宗君士丁見他才德出眾，委派他隨同往君士坦丁堡，與儒世丁二世協商要事。君士丁駕崩，額我略當選教宗，於七一五年加冕</w:t>
      </w:r>
      <w:r w:rsidRPr="0027519A">
        <w:rPr>
          <w:rFonts w:ascii="細明體" w:eastAsia="細明體" w:hAnsi="細明體" w:cs="細明體"/>
        </w:rPr>
        <w:t>。</w:t>
      </w:r>
    </w:p>
    <w:p w:rsidR="0027519A" w:rsidRPr="0027519A" w:rsidRDefault="0027519A" w:rsidP="0027519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27519A">
        <w:rPr>
          <w:rFonts w:ascii="細明體" w:eastAsia="細明體" w:hAnsi="細明體" w:cs="細明體" w:hint="eastAsia"/>
        </w:rPr>
        <w:t>額我略致力撲滅異端，整頓神職人員紀律，興建教堂多座，救濟老弱病人。他派遣傳教士往日爾曼宣揚福音，他擢升聖高心寧和聖波尼法爵為主教。羅馬皇帝良三世搗毀聖像，迫害教會。教宗以不屈不撓的精神，全力與之周旋。額我略任教宗歷十五年，於七三一年駕崩</w:t>
      </w:r>
      <w:r w:rsidRPr="0027519A">
        <w:rPr>
          <w:rFonts w:ascii="細明體" w:eastAsia="細明體" w:hAnsi="細明體" w:cs="細明體"/>
        </w:rPr>
        <w:t>。</w:t>
      </w:r>
    </w:p>
    <w:p w:rsidR="00DE5278" w:rsidRPr="0027519A" w:rsidRDefault="00DE5278" w:rsidP="0027519A"/>
    <w:sectPr w:rsidR="00DE5278" w:rsidRPr="0027519A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27519A"/>
    <w:rsid w:val="00486B60"/>
    <w:rsid w:val="00870636"/>
    <w:rsid w:val="009870E1"/>
    <w:rsid w:val="00D6393D"/>
    <w:rsid w:val="00D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2016-02-01T10:14:00Z</dcterms:created>
  <dcterms:modified xsi:type="dcterms:W3CDTF">2016-02-01T10:14:00Z</dcterms:modified>
</cp:coreProperties>
</file>